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9E4" w:rsidRDefault="00F679E4" w:rsidP="00F679E4">
      <w:pPr>
        <w:ind w:right="2"/>
        <w:jc w:val="center"/>
      </w:pPr>
      <w:r>
        <w:rPr>
          <w:noProof/>
        </w:rPr>
        <w:drawing>
          <wp:inline distT="0" distB="0" distL="0" distR="0" wp14:anchorId="4AF472FA" wp14:editId="1EEBBA96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9E4" w:rsidRDefault="00F679E4" w:rsidP="00F679E4">
      <w:pPr>
        <w:shd w:val="clear" w:color="auto" w:fill="FFFFFF"/>
        <w:spacing w:before="86"/>
        <w:ind w:right="10"/>
        <w:jc w:val="center"/>
      </w:pPr>
    </w:p>
    <w:p w:rsidR="00F679E4" w:rsidRPr="00BE0F24" w:rsidRDefault="00F679E4" w:rsidP="00F679E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/>
          <w:b/>
          <w:sz w:val="28"/>
          <w:szCs w:val="28"/>
        </w:rPr>
        <w:t xml:space="preserve"> </w:t>
      </w:r>
    </w:p>
    <w:p w:rsidR="00F679E4" w:rsidRPr="00BE0F24" w:rsidRDefault="00F679E4" w:rsidP="00F679E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F679E4" w:rsidRPr="00BE0F24" w:rsidRDefault="00F679E4" w:rsidP="00F679E4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F679E4" w:rsidRPr="00F679E4" w:rsidRDefault="00F679E4" w:rsidP="00F679E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  <w:lang w:val="en-US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28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8</w:t>
      </w:r>
      <w:bookmarkStart w:id="0" w:name="_GoBack"/>
      <w:bookmarkEnd w:id="0"/>
      <w:r w:rsidRPr="00A87823">
        <w:rPr>
          <w:rFonts w:ascii="Times New Roman" w:hAnsi="Times New Roman"/>
          <w:bCs/>
          <w:sz w:val="28"/>
          <w:szCs w:val="28"/>
          <w:u w:val="single"/>
        </w:rPr>
        <w:t>.202</w:t>
      </w:r>
      <w:r w:rsidRPr="00715F4B">
        <w:rPr>
          <w:rFonts w:ascii="Times New Roman" w:hAnsi="Times New Roman"/>
          <w:bCs/>
          <w:sz w:val="28"/>
          <w:szCs w:val="28"/>
          <w:u w:val="single"/>
        </w:rPr>
        <w:t>3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/>
          <w:bCs/>
          <w:sz w:val="28"/>
          <w:szCs w:val="28"/>
        </w:rPr>
        <w:t xml:space="preserve">№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1114</w:t>
      </w:r>
    </w:p>
    <w:p w:rsidR="00F679E4" w:rsidRDefault="00F679E4" w:rsidP="00F679E4">
      <w:pPr>
        <w:jc w:val="center"/>
        <w:rPr>
          <w:sz w:val="28"/>
          <w:szCs w:val="28"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66296C" w:rsidRPr="0066296C" w:rsidRDefault="0066296C" w:rsidP="00827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296C">
        <w:rPr>
          <w:rFonts w:ascii="Times New Roman" w:hAnsi="Times New Roman"/>
          <w:b/>
          <w:bCs/>
          <w:sz w:val="28"/>
          <w:szCs w:val="28"/>
        </w:rPr>
        <w:t>Об утверждении схемы расположения</w:t>
      </w:r>
    </w:p>
    <w:p w:rsidR="0066296C" w:rsidRPr="0066296C" w:rsidRDefault="0066296C" w:rsidP="00827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296C">
        <w:rPr>
          <w:rFonts w:ascii="Times New Roman" w:hAnsi="Times New Roman"/>
          <w:b/>
          <w:bCs/>
          <w:sz w:val="28"/>
          <w:szCs w:val="28"/>
        </w:rPr>
        <w:t>земельного участка на кадастровом плане территории</w:t>
      </w:r>
    </w:p>
    <w:p w:rsidR="0066296C" w:rsidRPr="0066296C" w:rsidRDefault="0066296C" w:rsidP="00827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296C">
        <w:rPr>
          <w:rFonts w:ascii="Times New Roman" w:hAnsi="Times New Roman"/>
          <w:b/>
          <w:bCs/>
          <w:sz w:val="28"/>
          <w:szCs w:val="28"/>
        </w:rPr>
        <w:t>в кадастровом квартале 23:31:</w:t>
      </w:r>
      <w:r w:rsidR="009848DF">
        <w:rPr>
          <w:rFonts w:ascii="Times New Roman" w:hAnsi="Times New Roman"/>
          <w:b/>
          <w:bCs/>
          <w:sz w:val="28"/>
          <w:szCs w:val="28"/>
        </w:rPr>
        <w:t>0306000</w:t>
      </w:r>
      <w:r w:rsidRPr="0066296C">
        <w:rPr>
          <w:rFonts w:ascii="Times New Roman" w:hAnsi="Times New Roman"/>
          <w:b/>
          <w:bCs/>
          <w:sz w:val="28"/>
          <w:szCs w:val="28"/>
        </w:rPr>
        <w:t xml:space="preserve"> площадью</w:t>
      </w:r>
      <w:r w:rsidR="009848DF">
        <w:rPr>
          <w:rFonts w:ascii="Times New Roman" w:hAnsi="Times New Roman"/>
          <w:b/>
          <w:bCs/>
          <w:sz w:val="28"/>
          <w:szCs w:val="28"/>
        </w:rPr>
        <w:t xml:space="preserve"> 2308</w:t>
      </w:r>
      <w:r w:rsidRPr="0066296C">
        <w:rPr>
          <w:rFonts w:ascii="Times New Roman" w:hAnsi="Times New Roman"/>
          <w:b/>
          <w:bCs/>
          <w:sz w:val="28"/>
          <w:szCs w:val="28"/>
        </w:rPr>
        <w:t xml:space="preserve"> кв. м</w:t>
      </w:r>
    </w:p>
    <w:p w:rsidR="0066296C" w:rsidRPr="0066296C" w:rsidRDefault="0066296C" w:rsidP="00827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296C">
        <w:rPr>
          <w:rFonts w:ascii="Times New Roman" w:hAnsi="Times New Roman"/>
          <w:b/>
          <w:bCs/>
          <w:sz w:val="28"/>
          <w:szCs w:val="28"/>
        </w:rPr>
        <w:t>по адресу: Российская Федерация, Краснодарский край,</w:t>
      </w:r>
    </w:p>
    <w:p w:rsidR="0066296C" w:rsidRPr="0066296C" w:rsidRDefault="0066296C" w:rsidP="00827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66296C">
        <w:rPr>
          <w:rFonts w:ascii="Times New Roman" w:hAnsi="Times New Roman"/>
          <w:b/>
          <w:bCs/>
          <w:sz w:val="28"/>
          <w:szCs w:val="28"/>
        </w:rPr>
        <w:t>Тимашевский</w:t>
      </w:r>
      <w:proofErr w:type="spellEnd"/>
      <w:r w:rsidRPr="0066296C">
        <w:rPr>
          <w:rFonts w:ascii="Times New Roman" w:hAnsi="Times New Roman"/>
          <w:b/>
          <w:bCs/>
          <w:sz w:val="28"/>
          <w:szCs w:val="28"/>
        </w:rPr>
        <w:t xml:space="preserve"> район, г. Тимашевск, </w:t>
      </w:r>
      <w:r>
        <w:rPr>
          <w:rFonts w:ascii="Times New Roman" w:hAnsi="Times New Roman"/>
          <w:b/>
          <w:bCs/>
          <w:sz w:val="28"/>
          <w:szCs w:val="28"/>
        </w:rPr>
        <w:t>пер. Зеленый, 24</w:t>
      </w:r>
    </w:p>
    <w:p w:rsidR="0066296C" w:rsidRPr="0066296C" w:rsidRDefault="0066296C" w:rsidP="006629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6296C" w:rsidRPr="0066296C" w:rsidRDefault="0066296C" w:rsidP="006629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66296C" w:rsidRPr="0066296C" w:rsidRDefault="0066296C" w:rsidP="006629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66296C">
        <w:rPr>
          <w:rFonts w:ascii="Times New Roman" w:hAnsi="Times New Roman"/>
          <w:bCs/>
          <w:sz w:val="28"/>
          <w:szCs w:val="28"/>
        </w:rPr>
        <w:t xml:space="preserve">В соответствии со статьями 45, 46 Градостроительного кодекса                        Российской Федерации, пунктом 2.1 статьи 11.10 Земельного кодекса                    Российской Федерации, руководствуясь Федеральным законом                               от 6 октября 2003 г. № 131-ФЗ «Об общих принципах организации местного самоуправления в Российской Федерации», Уставом </w:t>
      </w:r>
      <w:proofErr w:type="spellStart"/>
      <w:r w:rsidRPr="0066296C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66296C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66296C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66296C">
        <w:rPr>
          <w:rFonts w:ascii="Times New Roman" w:hAnsi="Times New Roman"/>
          <w:bCs/>
          <w:sz w:val="28"/>
          <w:szCs w:val="28"/>
        </w:rPr>
        <w:t xml:space="preserve"> района, Положением о порядке организации и проведения публичных слушаний в Тимашевском городском поселении </w:t>
      </w:r>
      <w:proofErr w:type="spellStart"/>
      <w:r w:rsidRPr="0066296C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66296C">
        <w:rPr>
          <w:rFonts w:ascii="Times New Roman" w:hAnsi="Times New Roman"/>
          <w:bCs/>
          <w:sz w:val="28"/>
          <w:szCs w:val="28"/>
        </w:rPr>
        <w:t xml:space="preserve"> района, утвержденным решением Совета </w:t>
      </w:r>
      <w:proofErr w:type="spellStart"/>
      <w:r w:rsidRPr="0066296C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proofErr w:type="gramEnd"/>
      <w:r w:rsidRPr="0066296C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66296C">
        <w:rPr>
          <w:rFonts w:ascii="Times New Roman" w:hAnsi="Times New Roman"/>
          <w:bCs/>
          <w:sz w:val="28"/>
          <w:szCs w:val="28"/>
        </w:rPr>
        <w:t xml:space="preserve">городского поселения </w:t>
      </w:r>
      <w:proofErr w:type="spellStart"/>
      <w:r w:rsidRPr="0066296C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66296C">
        <w:rPr>
          <w:rFonts w:ascii="Times New Roman" w:hAnsi="Times New Roman"/>
          <w:bCs/>
          <w:sz w:val="28"/>
          <w:szCs w:val="28"/>
        </w:rPr>
        <w:t xml:space="preserve"> района от 6 марта 2013 г. № 245                      (с изменениями от 20 июня 2018 г. № 327, от 21 ноября 2018 г. № 346,                      от 28 августа 2019 г. № 391, от 26 февраля 2020 г. № 29,                                               от 29 апреля 2021 г. № 80, от 15 декабря 2021 г. № 112,                                                 от 12 октября 2022 г. № 165</w:t>
      </w:r>
      <w:r w:rsidR="00CA3727">
        <w:rPr>
          <w:rFonts w:ascii="Times New Roman" w:hAnsi="Times New Roman"/>
          <w:bCs/>
          <w:sz w:val="28"/>
          <w:szCs w:val="28"/>
        </w:rPr>
        <w:t xml:space="preserve">, </w:t>
      </w:r>
      <w:r w:rsidR="00CA3727" w:rsidRPr="00CA3727">
        <w:rPr>
          <w:rFonts w:ascii="Times New Roman" w:hAnsi="Times New Roman"/>
          <w:bCs/>
          <w:sz w:val="28"/>
          <w:szCs w:val="28"/>
        </w:rPr>
        <w:t>от 28 июня 2023 г. № 207</w:t>
      </w:r>
      <w:proofErr w:type="gramEnd"/>
      <w:r w:rsidRPr="0066296C">
        <w:rPr>
          <w:rFonts w:ascii="Times New Roman" w:hAnsi="Times New Roman"/>
          <w:bCs/>
          <w:sz w:val="28"/>
          <w:szCs w:val="28"/>
        </w:rPr>
        <w:t>), учитыв</w:t>
      </w:r>
      <w:r w:rsidR="00CA3727">
        <w:rPr>
          <w:rFonts w:ascii="Times New Roman" w:hAnsi="Times New Roman"/>
          <w:bCs/>
          <w:sz w:val="28"/>
          <w:szCs w:val="28"/>
        </w:rPr>
        <w:t xml:space="preserve">ая протокол публичных слушаний </w:t>
      </w:r>
      <w:r w:rsidRPr="0066296C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>24 августа</w:t>
      </w:r>
      <w:r w:rsidRPr="0066296C">
        <w:rPr>
          <w:rFonts w:ascii="Times New Roman" w:hAnsi="Times New Roman"/>
          <w:bCs/>
          <w:sz w:val="28"/>
          <w:szCs w:val="28"/>
        </w:rPr>
        <w:t xml:space="preserve"> 2023 г. № 1, заключение о результатах публичных слушаний от </w:t>
      </w:r>
      <w:r>
        <w:rPr>
          <w:rFonts w:ascii="Times New Roman" w:hAnsi="Times New Roman"/>
          <w:bCs/>
          <w:sz w:val="28"/>
          <w:szCs w:val="28"/>
        </w:rPr>
        <w:t>24 августа</w:t>
      </w:r>
      <w:r w:rsidRPr="0066296C">
        <w:rPr>
          <w:rFonts w:ascii="Times New Roman" w:hAnsi="Times New Roman"/>
          <w:bCs/>
          <w:sz w:val="28"/>
          <w:szCs w:val="28"/>
        </w:rPr>
        <w:t xml:space="preserve"> 2023 г. и рекомендации комиссии по проведению публичных слушаний по рассмотрению документации по планировке территории (проектов планировки территории и проектов межевания территорий) </w:t>
      </w:r>
      <w:proofErr w:type="spellStart"/>
      <w:r w:rsidRPr="0066296C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66296C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66296C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66296C">
        <w:rPr>
          <w:rFonts w:ascii="Times New Roman" w:hAnsi="Times New Roman"/>
          <w:bCs/>
          <w:sz w:val="28"/>
          <w:szCs w:val="28"/>
        </w:rPr>
        <w:t xml:space="preserve"> района,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66296C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66296C">
        <w:rPr>
          <w:rFonts w:ascii="Times New Roman" w:hAnsi="Times New Roman"/>
          <w:bCs/>
          <w:sz w:val="28"/>
          <w:szCs w:val="28"/>
        </w:rPr>
        <w:t xml:space="preserve"> о с т а н о в л я ю:</w:t>
      </w:r>
    </w:p>
    <w:p w:rsidR="00D76341" w:rsidRPr="00D76341" w:rsidRDefault="00D76341" w:rsidP="006629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>1. Утвердить схему расположения земельного участка на кадастровом плане территории со следующими признаками: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 xml:space="preserve">1) площадь земельного участка, образуемого в соответствии со схемой расположения земельного участка: </w:t>
      </w:r>
      <w:r w:rsidR="009848DF">
        <w:rPr>
          <w:rFonts w:ascii="Times New Roman" w:hAnsi="Times New Roman"/>
          <w:bCs/>
          <w:sz w:val="28"/>
          <w:szCs w:val="28"/>
        </w:rPr>
        <w:t>2308</w:t>
      </w:r>
      <w:r w:rsidRPr="00D76341">
        <w:rPr>
          <w:rFonts w:ascii="Times New Roman" w:hAnsi="Times New Roman"/>
          <w:bCs/>
          <w:sz w:val="28"/>
          <w:szCs w:val="28"/>
        </w:rPr>
        <w:t xml:space="preserve"> (</w:t>
      </w:r>
      <w:r w:rsidR="009848DF">
        <w:rPr>
          <w:rFonts w:ascii="Times New Roman" w:hAnsi="Times New Roman"/>
          <w:bCs/>
          <w:sz w:val="28"/>
          <w:szCs w:val="28"/>
        </w:rPr>
        <w:t>две тысячи триста восемь</w:t>
      </w:r>
      <w:r w:rsidRPr="00D76341">
        <w:rPr>
          <w:rFonts w:ascii="Times New Roman" w:hAnsi="Times New Roman"/>
          <w:bCs/>
          <w:sz w:val="28"/>
          <w:szCs w:val="28"/>
        </w:rPr>
        <w:t>) кв. м (прилагается);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 xml:space="preserve">2) адрес земельного участка: г. Тимашевск, </w:t>
      </w:r>
      <w:r w:rsidR="0066296C">
        <w:rPr>
          <w:rFonts w:ascii="Times New Roman" w:hAnsi="Times New Roman"/>
          <w:bCs/>
          <w:sz w:val="28"/>
          <w:szCs w:val="28"/>
        </w:rPr>
        <w:t>пер. Зеленый, 24</w:t>
      </w:r>
      <w:r w:rsidRPr="00D76341">
        <w:rPr>
          <w:rFonts w:ascii="Times New Roman" w:hAnsi="Times New Roman"/>
          <w:bCs/>
          <w:sz w:val="28"/>
          <w:szCs w:val="28"/>
        </w:rPr>
        <w:t>;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 xml:space="preserve">3) кадастровый номер кадастрового квартала, в котором в соответствии со </w:t>
      </w:r>
      <w:r w:rsidRPr="00D76341">
        <w:rPr>
          <w:rFonts w:ascii="Times New Roman" w:hAnsi="Times New Roman"/>
          <w:bCs/>
          <w:sz w:val="28"/>
          <w:szCs w:val="28"/>
        </w:rPr>
        <w:lastRenderedPageBreak/>
        <w:t>схемой расположения земельного участка предусмотрено образование земельного участка: 23:31:</w:t>
      </w:r>
      <w:r w:rsidR="00B13F03">
        <w:rPr>
          <w:rFonts w:ascii="Times New Roman" w:hAnsi="Times New Roman"/>
          <w:bCs/>
          <w:sz w:val="28"/>
          <w:szCs w:val="28"/>
        </w:rPr>
        <w:t>0306000</w:t>
      </w:r>
      <w:r w:rsidRPr="00D76341">
        <w:rPr>
          <w:rFonts w:ascii="Times New Roman" w:hAnsi="Times New Roman"/>
          <w:bCs/>
          <w:sz w:val="28"/>
          <w:szCs w:val="28"/>
        </w:rPr>
        <w:t>;</w:t>
      </w:r>
    </w:p>
    <w:p w:rsidR="00D76341" w:rsidRPr="009848DF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 xml:space="preserve">4) территориальная зона, в границах которой образуется земельный участок: </w:t>
      </w:r>
      <w:r w:rsidRPr="009848DF">
        <w:rPr>
          <w:rFonts w:ascii="Times New Roman" w:hAnsi="Times New Roman"/>
          <w:bCs/>
          <w:sz w:val="28"/>
          <w:szCs w:val="28"/>
        </w:rPr>
        <w:t xml:space="preserve">зона застройки </w:t>
      </w:r>
      <w:r w:rsidR="009848DF" w:rsidRPr="009848DF">
        <w:rPr>
          <w:rFonts w:ascii="Times New Roman" w:hAnsi="Times New Roman"/>
          <w:bCs/>
          <w:sz w:val="28"/>
          <w:szCs w:val="28"/>
        </w:rPr>
        <w:t>индивидуальными жилыми домами</w:t>
      </w:r>
      <w:r w:rsidRPr="009848DF">
        <w:rPr>
          <w:rFonts w:ascii="Times New Roman" w:hAnsi="Times New Roman"/>
          <w:bCs/>
          <w:sz w:val="28"/>
          <w:szCs w:val="28"/>
        </w:rPr>
        <w:t xml:space="preserve"> (Ж-</w:t>
      </w:r>
      <w:r w:rsidR="009848DF" w:rsidRPr="009848DF">
        <w:rPr>
          <w:rFonts w:ascii="Times New Roman" w:hAnsi="Times New Roman"/>
          <w:bCs/>
          <w:sz w:val="28"/>
          <w:szCs w:val="28"/>
        </w:rPr>
        <w:t>1</w:t>
      </w:r>
      <w:r w:rsidRPr="009848DF">
        <w:rPr>
          <w:rFonts w:ascii="Times New Roman" w:hAnsi="Times New Roman"/>
          <w:bCs/>
          <w:sz w:val="28"/>
          <w:szCs w:val="28"/>
        </w:rPr>
        <w:t>);</w:t>
      </w:r>
    </w:p>
    <w:p w:rsidR="00FF354C" w:rsidRPr="009848DF" w:rsidRDefault="00D76341" w:rsidP="002A3B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848DF">
        <w:rPr>
          <w:rFonts w:ascii="Times New Roman" w:hAnsi="Times New Roman"/>
          <w:bCs/>
          <w:sz w:val="28"/>
          <w:szCs w:val="28"/>
        </w:rPr>
        <w:t>5) категория земель, к которой относится образуемый земельный участок: земли населенных пунктов.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848DF">
        <w:rPr>
          <w:rFonts w:ascii="Times New Roman" w:hAnsi="Times New Roman"/>
          <w:bCs/>
          <w:sz w:val="28"/>
          <w:szCs w:val="28"/>
        </w:rPr>
        <w:t>2. Установить вид разрешенного использования сформированного земельного участка, указанного в пункте 1 настоящего постановления – «</w:t>
      </w:r>
      <w:r w:rsidR="009848DF" w:rsidRPr="009848DF">
        <w:rPr>
          <w:rFonts w:ascii="Times New Roman" w:hAnsi="Times New Roman"/>
          <w:bCs/>
          <w:sz w:val="28"/>
          <w:szCs w:val="28"/>
        </w:rPr>
        <w:t>малоэтажная многоквартирная жилая застройка</w:t>
      </w:r>
      <w:r w:rsidR="0091757F" w:rsidRPr="009848DF">
        <w:rPr>
          <w:rFonts w:ascii="Times New Roman" w:hAnsi="Times New Roman"/>
          <w:bCs/>
          <w:sz w:val="28"/>
          <w:szCs w:val="28"/>
        </w:rPr>
        <w:t>».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 xml:space="preserve">3. Отделу архитектуры, градостроительства, земельных и имущественных отношений администрации 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района (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Панюта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С.В.) в течение пяти рабочих дней </w:t>
      </w:r>
      <w:proofErr w:type="gramStart"/>
      <w:r w:rsidRPr="00D76341">
        <w:rPr>
          <w:rFonts w:ascii="Times New Roman" w:hAnsi="Times New Roman"/>
          <w:bCs/>
          <w:sz w:val="28"/>
          <w:szCs w:val="28"/>
        </w:rPr>
        <w:t>с даты вступления</w:t>
      </w:r>
      <w:proofErr w:type="gramEnd"/>
      <w:r w:rsidRPr="00D76341">
        <w:rPr>
          <w:rFonts w:ascii="Times New Roman" w:hAnsi="Times New Roman"/>
          <w:bCs/>
          <w:sz w:val="28"/>
          <w:szCs w:val="28"/>
        </w:rPr>
        <w:t xml:space="preserve"> в силу настоящего постановления направить его копию в филиал ППК «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Роскадастр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>» по Краснодарскому краю</w:t>
      </w:r>
      <w:r w:rsidR="00B12C8C">
        <w:rPr>
          <w:rFonts w:ascii="Times New Roman" w:hAnsi="Times New Roman"/>
          <w:bCs/>
          <w:sz w:val="28"/>
          <w:szCs w:val="28"/>
        </w:rPr>
        <w:t>»</w:t>
      </w:r>
      <w:r w:rsidRPr="00D76341">
        <w:rPr>
          <w:rFonts w:ascii="Times New Roman" w:hAnsi="Times New Roman"/>
          <w:bCs/>
          <w:sz w:val="28"/>
          <w:szCs w:val="28"/>
        </w:rPr>
        <w:t>.</w:t>
      </w:r>
    </w:p>
    <w:p w:rsidR="00D76341" w:rsidRPr="00D76341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 xml:space="preserve">4. Отделу архитектуры, градостроительства, земельных и имущественных отношений администрации 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района (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Панюта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С.В.) обеспечить проведение работ в целях образования земельного участка в соответствии с приложенной схемой расположения земельного участка на кадастровом плане территории.</w:t>
      </w:r>
    </w:p>
    <w:p w:rsidR="002A3B65" w:rsidRDefault="00D76341" w:rsidP="00D763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6341">
        <w:rPr>
          <w:rFonts w:ascii="Times New Roman" w:hAnsi="Times New Roman"/>
          <w:bCs/>
          <w:sz w:val="28"/>
          <w:szCs w:val="28"/>
        </w:rPr>
        <w:t xml:space="preserve">5. Отделу архитектуры, градостроительства, земельных и имущественных отношений администрации 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района (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Панюта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 xml:space="preserve"> С.В.) обратиться в филиал ППК «</w:t>
      </w:r>
      <w:proofErr w:type="spellStart"/>
      <w:r w:rsidRPr="00D76341">
        <w:rPr>
          <w:rFonts w:ascii="Times New Roman" w:hAnsi="Times New Roman"/>
          <w:bCs/>
          <w:sz w:val="28"/>
          <w:szCs w:val="28"/>
        </w:rPr>
        <w:t>Роскадастр</w:t>
      </w:r>
      <w:proofErr w:type="spellEnd"/>
      <w:r w:rsidRPr="00D76341">
        <w:rPr>
          <w:rFonts w:ascii="Times New Roman" w:hAnsi="Times New Roman"/>
          <w:bCs/>
          <w:sz w:val="28"/>
          <w:szCs w:val="28"/>
        </w:rPr>
        <w:t>» по Краснодарскому краю для осуществления государственного кадастрового учета земельного участка, указанного в пу</w:t>
      </w:r>
      <w:r>
        <w:rPr>
          <w:rFonts w:ascii="Times New Roman" w:hAnsi="Times New Roman"/>
          <w:bCs/>
          <w:sz w:val="28"/>
          <w:szCs w:val="28"/>
        </w:rPr>
        <w:t>нкте 1 настоящего постановления</w:t>
      </w:r>
      <w:r w:rsidR="00332A6B" w:rsidRPr="002072DC">
        <w:rPr>
          <w:rFonts w:ascii="Times New Roman" w:hAnsi="Times New Roman"/>
          <w:bCs/>
          <w:sz w:val="28"/>
          <w:szCs w:val="28"/>
        </w:rPr>
        <w:t>.</w:t>
      </w:r>
    </w:p>
    <w:p w:rsidR="0066296C" w:rsidRPr="0066296C" w:rsidRDefault="0066296C" w:rsidP="006629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6296C">
        <w:rPr>
          <w:rFonts w:ascii="Times New Roman" w:hAnsi="Times New Roman"/>
          <w:bCs/>
          <w:sz w:val="28"/>
          <w:szCs w:val="28"/>
        </w:rPr>
        <w:t xml:space="preserve">6. Контроль  за  выполнением   настоящего  постановления  возложить </w:t>
      </w:r>
      <w:proofErr w:type="gramStart"/>
      <w:r w:rsidRPr="0066296C">
        <w:rPr>
          <w:rFonts w:ascii="Times New Roman" w:hAnsi="Times New Roman"/>
          <w:bCs/>
          <w:sz w:val="28"/>
          <w:szCs w:val="28"/>
        </w:rPr>
        <w:t>на</w:t>
      </w:r>
      <w:proofErr w:type="gramEnd"/>
    </w:p>
    <w:p w:rsidR="0066296C" w:rsidRPr="0066296C" w:rsidRDefault="0066296C" w:rsidP="006629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6296C">
        <w:rPr>
          <w:rFonts w:ascii="Times New Roman" w:hAnsi="Times New Roman"/>
          <w:bCs/>
          <w:sz w:val="28"/>
          <w:szCs w:val="28"/>
        </w:rPr>
        <w:t xml:space="preserve">заместителя главы </w:t>
      </w:r>
      <w:proofErr w:type="spellStart"/>
      <w:r w:rsidRPr="0066296C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66296C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66296C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66296C">
        <w:rPr>
          <w:rFonts w:ascii="Times New Roman" w:hAnsi="Times New Roman"/>
          <w:bCs/>
          <w:sz w:val="28"/>
          <w:szCs w:val="28"/>
        </w:rPr>
        <w:t xml:space="preserve"> района </w:t>
      </w:r>
      <w:proofErr w:type="spellStart"/>
      <w:r w:rsidRPr="0066296C">
        <w:rPr>
          <w:rFonts w:ascii="Times New Roman" w:hAnsi="Times New Roman"/>
          <w:bCs/>
          <w:sz w:val="28"/>
          <w:szCs w:val="28"/>
        </w:rPr>
        <w:t>Сидикову</w:t>
      </w:r>
      <w:proofErr w:type="spellEnd"/>
      <w:r w:rsidRPr="0066296C">
        <w:rPr>
          <w:rFonts w:ascii="Times New Roman" w:hAnsi="Times New Roman"/>
          <w:bCs/>
          <w:sz w:val="28"/>
          <w:szCs w:val="28"/>
        </w:rPr>
        <w:t xml:space="preserve"> Н.В.</w:t>
      </w:r>
    </w:p>
    <w:p w:rsidR="00332A6B" w:rsidRPr="00332A6B" w:rsidRDefault="0066296C" w:rsidP="006629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6296C">
        <w:rPr>
          <w:rFonts w:ascii="Times New Roman" w:hAnsi="Times New Roman"/>
          <w:bCs/>
          <w:sz w:val="28"/>
          <w:szCs w:val="28"/>
        </w:rPr>
        <w:t>7. Постановление вступает в силу со дня его подписания и действует в течение двух лет.</w:t>
      </w:r>
    </w:p>
    <w:p w:rsidR="00332A6B" w:rsidRDefault="00332A6B" w:rsidP="00332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27546" w:rsidRPr="00332A6B" w:rsidRDefault="00827546" w:rsidP="00332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32A6B" w:rsidRPr="00332A6B" w:rsidRDefault="00332A6B" w:rsidP="00332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2A6B">
        <w:rPr>
          <w:rFonts w:ascii="Times New Roman" w:hAnsi="Times New Roman"/>
          <w:bCs/>
          <w:sz w:val="28"/>
          <w:szCs w:val="28"/>
        </w:rPr>
        <w:t xml:space="preserve">Глава </w:t>
      </w:r>
      <w:proofErr w:type="spellStart"/>
      <w:r w:rsidRPr="00332A6B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332A6B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332A6B">
        <w:rPr>
          <w:rFonts w:ascii="Times New Roman" w:hAnsi="Times New Roman"/>
          <w:bCs/>
          <w:sz w:val="28"/>
          <w:szCs w:val="28"/>
        </w:rPr>
        <w:t>городского</w:t>
      </w:r>
      <w:proofErr w:type="gramEnd"/>
      <w:r w:rsidRPr="00332A6B">
        <w:rPr>
          <w:rFonts w:ascii="Times New Roman" w:hAnsi="Times New Roman"/>
          <w:bCs/>
          <w:sz w:val="28"/>
          <w:szCs w:val="28"/>
        </w:rPr>
        <w:t xml:space="preserve"> </w:t>
      </w:r>
    </w:p>
    <w:p w:rsidR="00332A6B" w:rsidRPr="00332A6B" w:rsidRDefault="00332A6B" w:rsidP="00332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2A6B">
        <w:rPr>
          <w:rFonts w:ascii="Times New Roman" w:hAnsi="Times New Roman"/>
          <w:bCs/>
          <w:sz w:val="28"/>
          <w:szCs w:val="28"/>
        </w:rPr>
        <w:t xml:space="preserve">поселения </w:t>
      </w:r>
      <w:proofErr w:type="spellStart"/>
      <w:r w:rsidRPr="00332A6B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332A6B">
        <w:rPr>
          <w:rFonts w:ascii="Times New Roman" w:hAnsi="Times New Roman"/>
          <w:bCs/>
          <w:sz w:val="28"/>
          <w:szCs w:val="28"/>
        </w:rPr>
        <w:t xml:space="preserve"> района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</w:t>
      </w:r>
      <w:r w:rsidRPr="00332A6B">
        <w:rPr>
          <w:rFonts w:ascii="Times New Roman" w:hAnsi="Times New Roman"/>
          <w:bCs/>
          <w:sz w:val="28"/>
          <w:szCs w:val="28"/>
        </w:rPr>
        <w:t xml:space="preserve">    </w:t>
      </w:r>
      <w:r w:rsidR="00313098">
        <w:rPr>
          <w:rFonts w:ascii="Times New Roman" w:hAnsi="Times New Roman"/>
          <w:bCs/>
          <w:sz w:val="28"/>
          <w:szCs w:val="28"/>
        </w:rPr>
        <w:t xml:space="preserve">    </w:t>
      </w:r>
      <w:r w:rsidRPr="00332A6B">
        <w:rPr>
          <w:rFonts w:ascii="Times New Roman" w:hAnsi="Times New Roman"/>
          <w:bCs/>
          <w:sz w:val="28"/>
          <w:szCs w:val="28"/>
        </w:rPr>
        <w:t xml:space="preserve">          Н.Н. Панин</w:t>
      </w:r>
    </w:p>
    <w:p w:rsidR="00315C5C" w:rsidRPr="00332A6B" w:rsidRDefault="00315C5C" w:rsidP="00332A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315C5C" w:rsidRPr="00332A6B" w:rsidSect="00332A6B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7D0" w:rsidRDefault="001927D0" w:rsidP="001B01FC">
      <w:pPr>
        <w:spacing w:after="0" w:line="240" w:lineRule="auto"/>
      </w:pPr>
      <w:r>
        <w:separator/>
      </w:r>
    </w:p>
  </w:endnote>
  <w:endnote w:type="continuationSeparator" w:id="0">
    <w:p w:rsidR="001927D0" w:rsidRDefault="001927D0" w:rsidP="001B0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7D0" w:rsidRDefault="001927D0" w:rsidP="001B01FC">
      <w:pPr>
        <w:spacing w:after="0" w:line="240" w:lineRule="auto"/>
      </w:pPr>
      <w:r>
        <w:separator/>
      </w:r>
    </w:p>
  </w:footnote>
  <w:footnote w:type="continuationSeparator" w:id="0">
    <w:p w:rsidR="001927D0" w:rsidRDefault="001927D0" w:rsidP="001B0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97093"/>
      <w:docPartObj>
        <w:docPartGallery w:val="Page Numbers (Top of Page)"/>
        <w:docPartUnique/>
      </w:docPartObj>
    </w:sdtPr>
    <w:sdtEndPr/>
    <w:sdtContent>
      <w:p w:rsidR="001B01FC" w:rsidRDefault="009B4D28">
        <w:pPr>
          <w:pStyle w:val="a3"/>
          <w:jc w:val="center"/>
        </w:pPr>
        <w:r w:rsidRPr="00FD5991">
          <w:rPr>
            <w:rFonts w:ascii="Times New Roman" w:hAnsi="Times New Roman"/>
            <w:sz w:val="28"/>
            <w:szCs w:val="28"/>
          </w:rPr>
          <w:fldChar w:fldCharType="begin"/>
        </w:r>
        <w:r w:rsidR="001B01FC" w:rsidRPr="00FD599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D5991">
          <w:rPr>
            <w:rFonts w:ascii="Times New Roman" w:hAnsi="Times New Roman"/>
            <w:sz w:val="28"/>
            <w:szCs w:val="28"/>
          </w:rPr>
          <w:fldChar w:fldCharType="separate"/>
        </w:r>
        <w:r w:rsidR="00F679E4">
          <w:rPr>
            <w:rFonts w:ascii="Times New Roman" w:hAnsi="Times New Roman"/>
            <w:noProof/>
            <w:sz w:val="28"/>
            <w:szCs w:val="28"/>
          </w:rPr>
          <w:t>2</w:t>
        </w:r>
        <w:r w:rsidRPr="00FD599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B01FC" w:rsidRDefault="001B01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829"/>
    <w:rsid w:val="00003065"/>
    <w:rsid w:val="000030F2"/>
    <w:rsid w:val="00016936"/>
    <w:rsid w:val="000230EF"/>
    <w:rsid w:val="00023C58"/>
    <w:rsid w:val="00047FB2"/>
    <w:rsid w:val="00056344"/>
    <w:rsid w:val="000667E0"/>
    <w:rsid w:val="00071457"/>
    <w:rsid w:val="00086D59"/>
    <w:rsid w:val="00096950"/>
    <w:rsid w:val="000C49E3"/>
    <w:rsid w:val="000D33C3"/>
    <w:rsid w:val="000D6C42"/>
    <w:rsid w:val="0010123A"/>
    <w:rsid w:val="00114A14"/>
    <w:rsid w:val="00115585"/>
    <w:rsid w:val="00135D7E"/>
    <w:rsid w:val="001475E5"/>
    <w:rsid w:val="001815E5"/>
    <w:rsid w:val="00181A80"/>
    <w:rsid w:val="001927D0"/>
    <w:rsid w:val="00197829"/>
    <w:rsid w:val="001A69B1"/>
    <w:rsid w:val="001B01FC"/>
    <w:rsid w:val="001E1297"/>
    <w:rsid w:val="001E2F11"/>
    <w:rsid w:val="002072DC"/>
    <w:rsid w:val="00212DB8"/>
    <w:rsid w:val="0022220C"/>
    <w:rsid w:val="00231170"/>
    <w:rsid w:val="00244A8F"/>
    <w:rsid w:val="002520CF"/>
    <w:rsid w:val="0027189D"/>
    <w:rsid w:val="00287DE4"/>
    <w:rsid w:val="00295582"/>
    <w:rsid w:val="002A3B65"/>
    <w:rsid w:val="002A5445"/>
    <w:rsid w:val="002D7025"/>
    <w:rsid w:val="002E04DF"/>
    <w:rsid w:val="002E7D87"/>
    <w:rsid w:val="002F4C9A"/>
    <w:rsid w:val="003129AE"/>
    <w:rsid w:val="00313098"/>
    <w:rsid w:val="00315C5C"/>
    <w:rsid w:val="003302CF"/>
    <w:rsid w:val="003316C6"/>
    <w:rsid w:val="00332A6B"/>
    <w:rsid w:val="00336933"/>
    <w:rsid w:val="00346004"/>
    <w:rsid w:val="00352D5C"/>
    <w:rsid w:val="00360B32"/>
    <w:rsid w:val="00360E19"/>
    <w:rsid w:val="003910D1"/>
    <w:rsid w:val="00392712"/>
    <w:rsid w:val="0039428C"/>
    <w:rsid w:val="003A5807"/>
    <w:rsid w:val="003F65C2"/>
    <w:rsid w:val="00403818"/>
    <w:rsid w:val="00410B9E"/>
    <w:rsid w:val="004174B0"/>
    <w:rsid w:val="0043318B"/>
    <w:rsid w:val="00464969"/>
    <w:rsid w:val="00474411"/>
    <w:rsid w:val="00484252"/>
    <w:rsid w:val="004B67C1"/>
    <w:rsid w:val="004D3B76"/>
    <w:rsid w:val="004E5E94"/>
    <w:rsid w:val="004F5737"/>
    <w:rsid w:val="00506555"/>
    <w:rsid w:val="00506710"/>
    <w:rsid w:val="00507335"/>
    <w:rsid w:val="00527721"/>
    <w:rsid w:val="00543CFC"/>
    <w:rsid w:val="005475C5"/>
    <w:rsid w:val="00553D59"/>
    <w:rsid w:val="0056481C"/>
    <w:rsid w:val="00585313"/>
    <w:rsid w:val="005B690D"/>
    <w:rsid w:val="005C416D"/>
    <w:rsid w:val="005C7E8D"/>
    <w:rsid w:val="005D343F"/>
    <w:rsid w:val="005D6CDD"/>
    <w:rsid w:val="005E369E"/>
    <w:rsid w:val="005E45B9"/>
    <w:rsid w:val="005F106F"/>
    <w:rsid w:val="005F647A"/>
    <w:rsid w:val="006069D4"/>
    <w:rsid w:val="006242F6"/>
    <w:rsid w:val="00635C7C"/>
    <w:rsid w:val="00642761"/>
    <w:rsid w:val="00654147"/>
    <w:rsid w:val="006544DD"/>
    <w:rsid w:val="00660520"/>
    <w:rsid w:val="0066296C"/>
    <w:rsid w:val="006638FA"/>
    <w:rsid w:val="006640AB"/>
    <w:rsid w:val="0067053A"/>
    <w:rsid w:val="006873CB"/>
    <w:rsid w:val="0069716F"/>
    <w:rsid w:val="006C2187"/>
    <w:rsid w:val="006D07A8"/>
    <w:rsid w:val="006D098B"/>
    <w:rsid w:val="006D27FD"/>
    <w:rsid w:val="006F2A82"/>
    <w:rsid w:val="006F7B8A"/>
    <w:rsid w:val="00700BA5"/>
    <w:rsid w:val="00706153"/>
    <w:rsid w:val="007064CE"/>
    <w:rsid w:val="0070674E"/>
    <w:rsid w:val="0070789C"/>
    <w:rsid w:val="00713227"/>
    <w:rsid w:val="007133BE"/>
    <w:rsid w:val="007314F3"/>
    <w:rsid w:val="00754AE0"/>
    <w:rsid w:val="00760F5A"/>
    <w:rsid w:val="007758FF"/>
    <w:rsid w:val="007849E7"/>
    <w:rsid w:val="00790052"/>
    <w:rsid w:val="007C1934"/>
    <w:rsid w:val="007D6496"/>
    <w:rsid w:val="007E53E8"/>
    <w:rsid w:val="007F5D4F"/>
    <w:rsid w:val="00825483"/>
    <w:rsid w:val="00827546"/>
    <w:rsid w:val="00831554"/>
    <w:rsid w:val="008337EA"/>
    <w:rsid w:val="00875B5A"/>
    <w:rsid w:val="008A287E"/>
    <w:rsid w:val="008B4946"/>
    <w:rsid w:val="008D1A04"/>
    <w:rsid w:val="008D3288"/>
    <w:rsid w:val="008D5213"/>
    <w:rsid w:val="008D6B9D"/>
    <w:rsid w:val="008D6C1E"/>
    <w:rsid w:val="008E09C0"/>
    <w:rsid w:val="008E401E"/>
    <w:rsid w:val="008F722C"/>
    <w:rsid w:val="00917219"/>
    <w:rsid w:val="0091757F"/>
    <w:rsid w:val="00931848"/>
    <w:rsid w:val="009340FC"/>
    <w:rsid w:val="00941DAB"/>
    <w:rsid w:val="0094561A"/>
    <w:rsid w:val="00946F96"/>
    <w:rsid w:val="00957F4A"/>
    <w:rsid w:val="00961032"/>
    <w:rsid w:val="00973890"/>
    <w:rsid w:val="009848DF"/>
    <w:rsid w:val="00990320"/>
    <w:rsid w:val="009A31AF"/>
    <w:rsid w:val="009B4D28"/>
    <w:rsid w:val="009C0931"/>
    <w:rsid w:val="009C606A"/>
    <w:rsid w:val="00A04C64"/>
    <w:rsid w:val="00A0690D"/>
    <w:rsid w:val="00A07216"/>
    <w:rsid w:val="00A13A11"/>
    <w:rsid w:val="00A171B3"/>
    <w:rsid w:val="00A22267"/>
    <w:rsid w:val="00A27674"/>
    <w:rsid w:val="00A3774F"/>
    <w:rsid w:val="00A4219F"/>
    <w:rsid w:val="00A4323B"/>
    <w:rsid w:val="00A43D32"/>
    <w:rsid w:val="00A7441F"/>
    <w:rsid w:val="00A77C32"/>
    <w:rsid w:val="00A94655"/>
    <w:rsid w:val="00AA4A65"/>
    <w:rsid w:val="00AB2962"/>
    <w:rsid w:val="00AD3EC5"/>
    <w:rsid w:val="00AE4DAA"/>
    <w:rsid w:val="00AF632D"/>
    <w:rsid w:val="00B01342"/>
    <w:rsid w:val="00B12C8C"/>
    <w:rsid w:val="00B13F03"/>
    <w:rsid w:val="00B17653"/>
    <w:rsid w:val="00B32118"/>
    <w:rsid w:val="00B33FB9"/>
    <w:rsid w:val="00B462C5"/>
    <w:rsid w:val="00B6653D"/>
    <w:rsid w:val="00B76203"/>
    <w:rsid w:val="00BA2DDD"/>
    <w:rsid w:val="00BA3C6E"/>
    <w:rsid w:val="00BB0474"/>
    <w:rsid w:val="00BC7157"/>
    <w:rsid w:val="00BD63B3"/>
    <w:rsid w:val="00BE4019"/>
    <w:rsid w:val="00BE701D"/>
    <w:rsid w:val="00BF709B"/>
    <w:rsid w:val="00C07093"/>
    <w:rsid w:val="00C10208"/>
    <w:rsid w:val="00C10EBC"/>
    <w:rsid w:val="00C146E7"/>
    <w:rsid w:val="00C42357"/>
    <w:rsid w:val="00C43710"/>
    <w:rsid w:val="00C520F2"/>
    <w:rsid w:val="00C8298A"/>
    <w:rsid w:val="00C869F6"/>
    <w:rsid w:val="00CA3727"/>
    <w:rsid w:val="00CC3527"/>
    <w:rsid w:val="00CD0659"/>
    <w:rsid w:val="00CF3AA8"/>
    <w:rsid w:val="00CF3F6A"/>
    <w:rsid w:val="00D17299"/>
    <w:rsid w:val="00D225AF"/>
    <w:rsid w:val="00D227EE"/>
    <w:rsid w:val="00D2713B"/>
    <w:rsid w:val="00D50D99"/>
    <w:rsid w:val="00D55940"/>
    <w:rsid w:val="00D76341"/>
    <w:rsid w:val="00D80DBD"/>
    <w:rsid w:val="00D91C32"/>
    <w:rsid w:val="00D921F0"/>
    <w:rsid w:val="00D9498B"/>
    <w:rsid w:val="00D96728"/>
    <w:rsid w:val="00DA747E"/>
    <w:rsid w:val="00DD24D3"/>
    <w:rsid w:val="00DD4BBD"/>
    <w:rsid w:val="00DD4EF5"/>
    <w:rsid w:val="00DE0ED9"/>
    <w:rsid w:val="00DF750D"/>
    <w:rsid w:val="00E07E7D"/>
    <w:rsid w:val="00E3000F"/>
    <w:rsid w:val="00E328B8"/>
    <w:rsid w:val="00E572A8"/>
    <w:rsid w:val="00E616C0"/>
    <w:rsid w:val="00E63698"/>
    <w:rsid w:val="00E71D78"/>
    <w:rsid w:val="00E833E1"/>
    <w:rsid w:val="00E86EF4"/>
    <w:rsid w:val="00E904D9"/>
    <w:rsid w:val="00E92430"/>
    <w:rsid w:val="00EA5436"/>
    <w:rsid w:val="00EA705B"/>
    <w:rsid w:val="00ED2E67"/>
    <w:rsid w:val="00ED4E41"/>
    <w:rsid w:val="00EF7E0E"/>
    <w:rsid w:val="00F0403C"/>
    <w:rsid w:val="00F07F55"/>
    <w:rsid w:val="00F1783B"/>
    <w:rsid w:val="00F23FDA"/>
    <w:rsid w:val="00F27EF7"/>
    <w:rsid w:val="00F30940"/>
    <w:rsid w:val="00F4220D"/>
    <w:rsid w:val="00F42A55"/>
    <w:rsid w:val="00F45E04"/>
    <w:rsid w:val="00F540C5"/>
    <w:rsid w:val="00F554A8"/>
    <w:rsid w:val="00F6284C"/>
    <w:rsid w:val="00F679E4"/>
    <w:rsid w:val="00F70097"/>
    <w:rsid w:val="00F720B2"/>
    <w:rsid w:val="00F760B1"/>
    <w:rsid w:val="00F77FE5"/>
    <w:rsid w:val="00F8044D"/>
    <w:rsid w:val="00F90ADF"/>
    <w:rsid w:val="00FA7581"/>
    <w:rsid w:val="00FA7950"/>
    <w:rsid w:val="00FC7523"/>
    <w:rsid w:val="00FD10D8"/>
    <w:rsid w:val="00FD5991"/>
    <w:rsid w:val="00FD66FC"/>
    <w:rsid w:val="00FF27CB"/>
    <w:rsid w:val="00FF354C"/>
    <w:rsid w:val="00F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8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0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01F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B0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B01FC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0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0BA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12C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8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0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01F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B0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B01FC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0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0BA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12C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19B6-69D5-4AB5-83B3-F8DF43C3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ADM</cp:lastModifiedBy>
  <cp:revision>9</cp:revision>
  <cp:lastPrinted>2023-08-24T13:38:00Z</cp:lastPrinted>
  <dcterms:created xsi:type="dcterms:W3CDTF">2023-08-14T07:06:00Z</dcterms:created>
  <dcterms:modified xsi:type="dcterms:W3CDTF">2023-08-29T12:13:00Z</dcterms:modified>
</cp:coreProperties>
</file>